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DAA" w:rsidRPr="00E85641" w:rsidRDefault="00E85641" w:rsidP="00E85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85641">
        <w:rPr>
          <w:rFonts w:ascii="Times New Roman" w:hAnsi="Times New Roman" w:cs="Times New Roman"/>
          <w:sz w:val="36"/>
          <w:szCs w:val="36"/>
        </w:rPr>
        <w:t>Логи</w:t>
      </w:r>
      <w:r>
        <w:rPr>
          <w:rFonts w:ascii="Times New Roman" w:hAnsi="Times New Roman" w:cs="Times New Roman"/>
          <w:sz w:val="36"/>
          <w:szCs w:val="36"/>
        </w:rPr>
        <w:t xml:space="preserve">ка и порядок работы в </w:t>
      </w:r>
      <w:r>
        <w:rPr>
          <w:rFonts w:ascii="Times New Roman" w:hAnsi="Times New Roman" w:cs="Times New Roman"/>
          <w:sz w:val="36"/>
          <w:szCs w:val="36"/>
          <w:lang w:val="en-US"/>
        </w:rPr>
        <w:t>MS</w:t>
      </w:r>
      <w:r w:rsidRPr="00E8564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Project</w:t>
      </w:r>
    </w:p>
    <w:p w:rsidR="00E85641" w:rsidRPr="00E85641" w:rsidRDefault="00E85641" w:rsidP="00E8564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Настройка параметров </w:t>
      </w:r>
      <w:r>
        <w:rPr>
          <w:rFonts w:ascii="Times New Roman" w:hAnsi="Times New Roman" w:cs="Times New Roman"/>
          <w:sz w:val="36"/>
          <w:szCs w:val="36"/>
          <w:lang w:val="en-US"/>
        </w:rPr>
        <w:t>MS</w:t>
      </w:r>
      <w:r w:rsidRPr="00E8564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Project</w:t>
      </w:r>
    </w:p>
    <w:p w:rsidR="00E85641" w:rsidRDefault="00E85641" w:rsidP="00E8564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Ввод сведени</w:t>
      </w:r>
      <w:r w:rsidR="00B83B72">
        <w:rPr>
          <w:rFonts w:ascii="Times New Roman" w:hAnsi="Times New Roman" w:cs="Times New Roman"/>
          <w:sz w:val="36"/>
          <w:szCs w:val="36"/>
        </w:rPr>
        <w:t>й</w:t>
      </w:r>
      <w:r>
        <w:rPr>
          <w:rFonts w:ascii="Times New Roman" w:hAnsi="Times New Roman" w:cs="Times New Roman"/>
          <w:sz w:val="36"/>
          <w:szCs w:val="36"/>
        </w:rPr>
        <w:t xml:space="preserve"> о проекте</w:t>
      </w:r>
    </w:p>
    <w:p w:rsidR="00E85641" w:rsidRDefault="00E85641" w:rsidP="00E8564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Ввод задач (название, иерархия, длительность, связи и др. параметры)</w:t>
      </w:r>
    </w:p>
    <w:p w:rsidR="001D7F3B" w:rsidRDefault="001D7F3B" w:rsidP="00E8564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Настройка рабочего и нерабочего времени (календари)</w:t>
      </w:r>
    </w:p>
    <w:p w:rsidR="001D7F3B" w:rsidRDefault="001D7F3B" w:rsidP="00E8564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Ввод ресурсов (название, тип, доступность, ставки и др. параметры)</w:t>
      </w:r>
    </w:p>
    <w:p w:rsidR="001D7F3B" w:rsidRDefault="001D7F3B" w:rsidP="00E8564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Назначение ресурсов на задачи проекта</w:t>
      </w:r>
    </w:p>
    <w:p w:rsidR="001D7F3B" w:rsidRDefault="001D7F3B" w:rsidP="00E8564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Выравнивание загрузки ресурсов</w:t>
      </w:r>
    </w:p>
    <w:p w:rsidR="001D7F3B" w:rsidRDefault="001D7F3B" w:rsidP="00E8564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Сохранение базового плана</w:t>
      </w:r>
    </w:p>
    <w:p w:rsidR="001D7F3B" w:rsidRDefault="001D7F3B" w:rsidP="001D7F3B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D7F3B" w:rsidRDefault="001D7F3B" w:rsidP="001D7F3B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Ввод факт</w:t>
      </w:r>
      <w:r w:rsidR="000C09B4">
        <w:rPr>
          <w:rFonts w:ascii="Times New Roman" w:hAnsi="Times New Roman" w:cs="Times New Roman"/>
          <w:sz w:val="36"/>
          <w:szCs w:val="36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, мониторинг</w:t>
      </w:r>
    </w:p>
    <w:p w:rsidR="000C586A" w:rsidRDefault="000C586A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br w:type="page"/>
      </w:r>
    </w:p>
    <w:p w:rsidR="000C586A" w:rsidRDefault="00F97609" w:rsidP="001D7F3B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Мин, </w:t>
      </w:r>
      <w:r w:rsidRPr="00F97609">
        <w:rPr>
          <w:rFonts w:ascii="Times New Roman" w:hAnsi="Times New Roman" w:cs="Times New Roman"/>
          <w:sz w:val="52"/>
          <w:szCs w:val="36"/>
          <w:highlight w:val="yellow"/>
        </w:rPr>
        <w:t>ч</w:t>
      </w:r>
      <w:r>
        <w:rPr>
          <w:rFonts w:ascii="Times New Roman" w:hAnsi="Times New Roman" w:cs="Times New Roman"/>
          <w:sz w:val="36"/>
          <w:szCs w:val="36"/>
        </w:rPr>
        <w:t xml:space="preserve">, д, </w:t>
      </w:r>
      <w:proofErr w:type="spellStart"/>
      <w:r>
        <w:rPr>
          <w:rFonts w:ascii="Times New Roman" w:hAnsi="Times New Roman" w:cs="Times New Roman"/>
          <w:sz w:val="36"/>
          <w:szCs w:val="36"/>
        </w:rPr>
        <w:t>нед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мес</w:t>
      </w:r>
      <w:proofErr w:type="spellEnd"/>
      <w:r>
        <w:rPr>
          <w:rFonts w:ascii="Times New Roman" w:hAnsi="Times New Roman" w:cs="Times New Roman"/>
          <w:sz w:val="36"/>
          <w:szCs w:val="36"/>
        </w:rPr>
        <w:t>, г</w:t>
      </w:r>
    </w:p>
    <w:p w:rsidR="00F97609" w:rsidRDefault="00F97609" w:rsidP="001D7F3B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97609" w:rsidRDefault="00F97609" w:rsidP="001D7F3B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 </w:t>
      </w:r>
      <w:proofErr w:type="spellStart"/>
      <w:r>
        <w:rPr>
          <w:rFonts w:ascii="Times New Roman" w:hAnsi="Times New Roman" w:cs="Times New Roman"/>
          <w:sz w:val="36"/>
          <w:szCs w:val="36"/>
        </w:rPr>
        <w:t>мес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= 160 ч</w:t>
      </w:r>
    </w:p>
    <w:p w:rsidR="00F97609" w:rsidRDefault="00F97609" w:rsidP="001D7F3B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24/</w:t>
      </w:r>
      <w:proofErr w:type="gramStart"/>
      <w:r>
        <w:rPr>
          <w:rFonts w:ascii="Times New Roman" w:hAnsi="Times New Roman" w:cs="Times New Roman"/>
          <w:sz w:val="36"/>
          <w:szCs w:val="36"/>
        </w:rPr>
        <w:t>7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160/24 </w:t>
      </w:r>
      <w:r w:rsidRPr="000C09B4">
        <w:rPr>
          <w:rFonts w:ascii="Times New Roman" w:hAnsi="Times New Roman" w:cs="Times New Roman"/>
          <w:sz w:val="36"/>
          <w:szCs w:val="36"/>
        </w:rPr>
        <w:t xml:space="preserve">- &lt; </w:t>
      </w:r>
      <w:r>
        <w:rPr>
          <w:rFonts w:ascii="Times New Roman" w:hAnsi="Times New Roman" w:cs="Times New Roman"/>
          <w:sz w:val="36"/>
          <w:szCs w:val="36"/>
        </w:rPr>
        <w:t xml:space="preserve">1 </w:t>
      </w:r>
      <w:proofErr w:type="spellStart"/>
      <w:r>
        <w:rPr>
          <w:rFonts w:ascii="Times New Roman" w:hAnsi="Times New Roman" w:cs="Times New Roman"/>
          <w:sz w:val="36"/>
          <w:szCs w:val="36"/>
        </w:rPr>
        <w:t>нед</w:t>
      </w:r>
      <w:proofErr w:type="spellEnd"/>
    </w:p>
    <w:p w:rsidR="00F97609" w:rsidRDefault="00F97609" w:rsidP="001D7F3B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73260" w:rsidRDefault="00073260" w:rsidP="001D7F3B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Длительность * Объем ресурсов = Трудозатраты</w:t>
      </w:r>
    </w:p>
    <w:p w:rsidR="00F97609" w:rsidRDefault="00F97609" w:rsidP="001D7F3B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 дня</w:t>
      </w:r>
      <w:r>
        <w:rPr>
          <w:rFonts w:ascii="Times New Roman" w:hAnsi="Times New Roman" w:cs="Times New Roman"/>
          <w:sz w:val="36"/>
          <w:szCs w:val="36"/>
        </w:rPr>
        <w:tab/>
        <w:t xml:space="preserve">6 </w:t>
      </w:r>
      <w:proofErr w:type="gramStart"/>
      <w:r>
        <w:rPr>
          <w:rFonts w:ascii="Times New Roman" w:hAnsi="Times New Roman" w:cs="Times New Roman"/>
          <w:sz w:val="36"/>
          <w:szCs w:val="36"/>
        </w:rPr>
        <w:t>чел</w:t>
      </w:r>
      <w:proofErr w:type="gramEnd"/>
      <w:r w:rsidR="00073260">
        <w:rPr>
          <w:rFonts w:ascii="Times New Roman" w:hAnsi="Times New Roman" w:cs="Times New Roman"/>
          <w:sz w:val="36"/>
          <w:szCs w:val="36"/>
        </w:rPr>
        <w:tab/>
        <w:t>96 ч</w:t>
      </w:r>
    </w:p>
    <w:p w:rsidR="00F97609" w:rsidRDefault="00073260" w:rsidP="001D7F3B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73260">
        <w:rPr>
          <w:rFonts w:ascii="Times New Roman" w:hAnsi="Times New Roman" w:cs="Times New Roman"/>
          <w:color w:val="FF0000"/>
          <w:sz w:val="36"/>
          <w:szCs w:val="36"/>
        </w:rPr>
        <w:t>3 дня</w:t>
      </w:r>
      <w:r w:rsidR="00F97609">
        <w:rPr>
          <w:rFonts w:ascii="Times New Roman" w:hAnsi="Times New Roman" w:cs="Times New Roman"/>
          <w:sz w:val="36"/>
          <w:szCs w:val="36"/>
        </w:rPr>
        <w:tab/>
      </w:r>
      <w:r w:rsidR="00F97609" w:rsidRPr="00073260">
        <w:rPr>
          <w:rFonts w:ascii="Times New Roman" w:hAnsi="Times New Roman" w:cs="Times New Roman"/>
          <w:color w:val="00B050"/>
          <w:sz w:val="36"/>
          <w:szCs w:val="36"/>
        </w:rPr>
        <w:t xml:space="preserve">4 </w:t>
      </w:r>
      <w:proofErr w:type="gramStart"/>
      <w:r w:rsidR="00F97609" w:rsidRPr="00073260">
        <w:rPr>
          <w:rFonts w:ascii="Times New Roman" w:hAnsi="Times New Roman" w:cs="Times New Roman"/>
          <w:color w:val="00B050"/>
          <w:sz w:val="36"/>
          <w:szCs w:val="36"/>
        </w:rPr>
        <w:t>чел</w:t>
      </w:r>
      <w:proofErr w:type="gramEnd"/>
      <w:r>
        <w:rPr>
          <w:rFonts w:ascii="Times New Roman" w:hAnsi="Times New Roman" w:cs="Times New Roman"/>
          <w:sz w:val="36"/>
          <w:szCs w:val="36"/>
        </w:rPr>
        <w:tab/>
        <w:t>96 ч</w:t>
      </w:r>
    </w:p>
    <w:p w:rsidR="00F97609" w:rsidRDefault="00F97609" w:rsidP="001D7F3B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73260" w:rsidTr="00073260">
        <w:tc>
          <w:tcPr>
            <w:tcW w:w="2336" w:type="dxa"/>
          </w:tcPr>
          <w:p w:rsidR="00073260" w:rsidRDefault="00073260" w:rsidP="001D7F3B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:rsidR="00073260" w:rsidRDefault="00073260" w:rsidP="00073260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Изм. Д</w:t>
            </w:r>
          </w:p>
        </w:tc>
        <w:tc>
          <w:tcPr>
            <w:tcW w:w="2336" w:type="dxa"/>
          </w:tcPr>
          <w:p w:rsidR="00073260" w:rsidRDefault="00073260" w:rsidP="00073260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Изм.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Рес</w:t>
            </w:r>
            <w:proofErr w:type="spellEnd"/>
          </w:p>
        </w:tc>
        <w:tc>
          <w:tcPr>
            <w:tcW w:w="2337" w:type="dxa"/>
          </w:tcPr>
          <w:p w:rsidR="00073260" w:rsidRDefault="00073260" w:rsidP="00073260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Изм. Труд</w:t>
            </w:r>
          </w:p>
        </w:tc>
      </w:tr>
      <w:tr w:rsidR="00073260" w:rsidTr="00073260">
        <w:tc>
          <w:tcPr>
            <w:tcW w:w="2336" w:type="dxa"/>
          </w:tcPr>
          <w:p w:rsidR="00073260" w:rsidRDefault="00073260" w:rsidP="001D7F3B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Фикс. Д</w:t>
            </w:r>
            <w:r w:rsidR="0077656A">
              <w:rPr>
                <w:rFonts w:ascii="Times New Roman" w:hAnsi="Times New Roman" w:cs="Times New Roman"/>
                <w:sz w:val="36"/>
                <w:szCs w:val="36"/>
              </w:rPr>
              <w:t>*</w:t>
            </w:r>
          </w:p>
        </w:tc>
        <w:tc>
          <w:tcPr>
            <w:tcW w:w="2336" w:type="dxa"/>
          </w:tcPr>
          <w:p w:rsidR="00073260" w:rsidRDefault="0077656A" w:rsidP="00073260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Труд</w:t>
            </w:r>
          </w:p>
        </w:tc>
        <w:tc>
          <w:tcPr>
            <w:tcW w:w="2336" w:type="dxa"/>
          </w:tcPr>
          <w:p w:rsidR="00073260" w:rsidRDefault="0077656A" w:rsidP="00073260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Труд</w:t>
            </w:r>
          </w:p>
        </w:tc>
        <w:tc>
          <w:tcPr>
            <w:tcW w:w="2337" w:type="dxa"/>
          </w:tcPr>
          <w:p w:rsidR="00073260" w:rsidRDefault="0077656A" w:rsidP="00073260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Рес</w:t>
            </w:r>
            <w:proofErr w:type="spellEnd"/>
          </w:p>
        </w:tc>
      </w:tr>
      <w:tr w:rsidR="00073260" w:rsidTr="00073260">
        <w:tc>
          <w:tcPr>
            <w:tcW w:w="2336" w:type="dxa"/>
          </w:tcPr>
          <w:p w:rsidR="00073260" w:rsidRDefault="00073260" w:rsidP="001D7F3B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Фикс.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Рес</w:t>
            </w:r>
            <w:r w:rsidR="0077656A" w:rsidRPr="007765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ум</w:t>
            </w:r>
            <w:proofErr w:type="spellEnd"/>
          </w:p>
        </w:tc>
        <w:tc>
          <w:tcPr>
            <w:tcW w:w="2336" w:type="dxa"/>
          </w:tcPr>
          <w:p w:rsidR="00073260" w:rsidRDefault="0077656A" w:rsidP="00073260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Труд</w:t>
            </w:r>
          </w:p>
        </w:tc>
        <w:tc>
          <w:tcPr>
            <w:tcW w:w="2336" w:type="dxa"/>
          </w:tcPr>
          <w:p w:rsidR="00073260" w:rsidRDefault="0077656A" w:rsidP="00073260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2337" w:type="dxa"/>
          </w:tcPr>
          <w:p w:rsidR="00073260" w:rsidRDefault="0077656A" w:rsidP="00073260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</w:tr>
      <w:tr w:rsidR="00073260" w:rsidTr="00073260">
        <w:tc>
          <w:tcPr>
            <w:tcW w:w="2336" w:type="dxa"/>
          </w:tcPr>
          <w:p w:rsidR="00073260" w:rsidRDefault="00073260" w:rsidP="001D7F3B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Фикс. Труд</w:t>
            </w:r>
          </w:p>
        </w:tc>
        <w:tc>
          <w:tcPr>
            <w:tcW w:w="2336" w:type="dxa"/>
          </w:tcPr>
          <w:p w:rsidR="00073260" w:rsidRDefault="0077656A" w:rsidP="00073260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Рес</w:t>
            </w:r>
            <w:proofErr w:type="spellEnd"/>
          </w:p>
        </w:tc>
        <w:tc>
          <w:tcPr>
            <w:tcW w:w="2336" w:type="dxa"/>
          </w:tcPr>
          <w:p w:rsidR="00073260" w:rsidRDefault="0077656A" w:rsidP="00073260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2337" w:type="dxa"/>
          </w:tcPr>
          <w:p w:rsidR="00073260" w:rsidRDefault="0077656A" w:rsidP="00073260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</w:tr>
    </w:tbl>
    <w:p w:rsidR="00073260" w:rsidRDefault="00073260" w:rsidP="001D7F3B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56284" w:rsidRDefault="00556284" w:rsidP="001D7F3B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56284" w:rsidRDefault="00556284" w:rsidP="001D7F3B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PERT</w:t>
      </w:r>
    </w:p>
    <w:p w:rsidR="00A367B1" w:rsidRDefault="00A367B1" w:rsidP="001D7F3B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Ож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= (О + П + 4*Н.В.)/6</w:t>
      </w:r>
    </w:p>
    <w:p w:rsidR="00D32B5D" w:rsidRDefault="00D32B5D" w:rsidP="001D7F3B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32B5D" w:rsidRDefault="00D32B5D" w:rsidP="001D7F3B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87F06">
        <w:rPr>
          <w:rFonts w:ascii="Times New Roman" w:hAnsi="Times New Roman" w:cs="Times New Roman"/>
          <w:color w:val="70AD47" w:themeColor="accent6"/>
          <w:sz w:val="36"/>
          <w:szCs w:val="36"/>
        </w:rPr>
        <w:t>О</w:t>
      </w:r>
      <w:r w:rsidRPr="00D87F06">
        <w:rPr>
          <w:rFonts w:ascii="Times New Roman" w:hAnsi="Times New Roman" w:cs="Times New Roman"/>
          <w:color w:val="4472C4" w:themeColor="accent1"/>
          <w:sz w:val="36"/>
          <w:szCs w:val="36"/>
        </w:rPr>
        <w:t>Н</w:t>
      </w:r>
      <w:r w:rsidR="00D87F06">
        <w:rPr>
          <w:rFonts w:ascii="Times New Roman" w:hAnsi="Times New Roman" w:cs="Times New Roman"/>
          <w:sz w:val="36"/>
          <w:szCs w:val="36"/>
        </w:rPr>
        <w:t xml:space="preserve"> – задача последователь не может </w:t>
      </w:r>
      <w:r w:rsidR="00D87F06" w:rsidRPr="00D87F06">
        <w:rPr>
          <w:rFonts w:ascii="Times New Roman" w:hAnsi="Times New Roman" w:cs="Times New Roman"/>
          <w:color w:val="4472C4" w:themeColor="accent1"/>
          <w:sz w:val="36"/>
          <w:szCs w:val="36"/>
        </w:rPr>
        <w:t>начаться</w:t>
      </w:r>
      <w:r w:rsidR="00D87F06">
        <w:rPr>
          <w:rFonts w:ascii="Times New Roman" w:hAnsi="Times New Roman" w:cs="Times New Roman"/>
          <w:sz w:val="36"/>
          <w:szCs w:val="36"/>
        </w:rPr>
        <w:t xml:space="preserve">, пока не </w:t>
      </w:r>
      <w:r w:rsidR="00D87F06" w:rsidRPr="00D87F06">
        <w:rPr>
          <w:rFonts w:ascii="Times New Roman" w:hAnsi="Times New Roman" w:cs="Times New Roman"/>
          <w:color w:val="70AD47" w:themeColor="accent6"/>
          <w:sz w:val="36"/>
          <w:szCs w:val="36"/>
        </w:rPr>
        <w:t xml:space="preserve">окончится </w:t>
      </w:r>
      <w:r w:rsidR="00D87F06">
        <w:rPr>
          <w:rFonts w:ascii="Times New Roman" w:hAnsi="Times New Roman" w:cs="Times New Roman"/>
          <w:sz w:val="36"/>
          <w:szCs w:val="36"/>
        </w:rPr>
        <w:t>задача предшественник</w:t>
      </w:r>
    </w:p>
    <w:p w:rsidR="00D32B5D" w:rsidRDefault="00D32B5D" w:rsidP="001D7F3B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87F06">
        <w:rPr>
          <w:rFonts w:ascii="Times New Roman" w:hAnsi="Times New Roman" w:cs="Times New Roman"/>
          <w:color w:val="70AD47" w:themeColor="accent6"/>
          <w:sz w:val="36"/>
          <w:szCs w:val="36"/>
        </w:rPr>
        <w:t>Н</w:t>
      </w:r>
      <w:r w:rsidRPr="00D87F06">
        <w:rPr>
          <w:rFonts w:ascii="Times New Roman" w:hAnsi="Times New Roman" w:cs="Times New Roman"/>
          <w:color w:val="4472C4" w:themeColor="accent1"/>
          <w:sz w:val="36"/>
          <w:szCs w:val="36"/>
        </w:rPr>
        <w:t>Н</w:t>
      </w:r>
      <w:r w:rsidR="00D87F06">
        <w:rPr>
          <w:rFonts w:ascii="Times New Roman" w:hAnsi="Times New Roman" w:cs="Times New Roman"/>
          <w:sz w:val="36"/>
          <w:szCs w:val="36"/>
        </w:rPr>
        <w:t xml:space="preserve"> – задача последователь не может </w:t>
      </w:r>
      <w:r w:rsidR="00D87F06" w:rsidRPr="00D87F06">
        <w:rPr>
          <w:rFonts w:ascii="Times New Roman" w:hAnsi="Times New Roman" w:cs="Times New Roman"/>
          <w:color w:val="4472C4" w:themeColor="accent1"/>
          <w:sz w:val="36"/>
          <w:szCs w:val="36"/>
        </w:rPr>
        <w:t>начаться</w:t>
      </w:r>
      <w:r w:rsidR="00D87F06">
        <w:rPr>
          <w:rFonts w:ascii="Times New Roman" w:hAnsi="Times New Roman" w:cs="Times New Roman"/>
          <w:sz w:val="36"/>
          <w:szCs w:val="36"/>
        </w:rPr>
        <w:t xml:space="preserve">, пока не </w:t>
      </w:r>
      <w:r w:rsidR="00D87F06">
        <w:rPr>
          <w:rFonts w:ascii="Times New Roman" w:hAnsi="Times New Roman" w:cs="Times New Roman"/>
          <w:color w:val="70AD47" w:themeColor="accent6"/>
          <w:sz w:val="36"/>
          <w:szCs w:val="36"/>
        </w:rPr>
        <w:t>начнется</w:t>
      </w:r>
      <w:r w:rsidR="00D87F06" w:rsidRPr="00D87F06">
        <w:rPr>
          <w:rFonts w:ascii="Times New Roman" w:hAnsi="Times New Roman" w:cs="Times New Roman"/>
          <w:color w:val="70AD47" w:themeColor="accent6"/>
          <w:sz w:val="36"/>
          <w:szCs w:val="36"/>
        </w:rPr>
        <w:t xml:space="preserve"> </w:t>
      </w:r>
      <w:r w:rsidR="00D87F06">
        <w:rPr>
          <w:rFonts w:ascii="Times New Roman" w:hAnsi="Times New Roman" w:cs="Times New Roman"/>
          <w:sz w:val="36"/>
          <w:szCs w:val="36"/>
        </w:rPr>
        <w:t>задача предшественник</w:t>
      </w:r>
    </w:p>
    <w:p w:rsidR="00D32B5D" w:rsidRDefault="00D32B5D" w:rsidP="001D7F3B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87F06">
        <w:rPr>
          <w:rFonts w:ascii="Times New Roman" w:hAnsi="Times New Roman" w:cs="Times New Roman"/>
          <w:color w:val="70AD47" w:themeColor="accent6"/>
          <w:sz w:val="36"/>
          <w:szCs w:val="36"/>
        </w:rPr>
        <w:lastRenderedPageBreak/>
        <w:t>О</w:t>
      </w:r>
      <w:r w:rsidRPr="00D87F06">
        <w:rPr>
          <w:rFonts w:ascii="Times New Roman" w:hAnsi="Times New Roman" w:cs="Times New Roman"/>
          <w:color w:val="4472C4" w:themeColor="accent1"/>
          <w:sz w:val="36"/>
          <w:szCs w:val="36"/>
        </w:rPr>
        <w:t>О</w:t>
      </w:r>
      <w:r w:rsidR="00D87F06"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 </w:t>
      </w:r>
      <w:r w:rsidR="00D87F06">
        <w:rPr>
          <w:rFonts w:ascii="Times New Roman" w:hAnsi="Times New Roman" w:cs="Times New Roman"/>
          <w:sz w:val="36"/>
          <w:szCs w:val="36"/>
        </w:rPr>
        <w:t xml:space="preserve">– задача последователь не может </w:t>
      </w:r>
      <w:r w:rsidR="00D87F06">
        <w:rPr>
          <w:rFonts w:ascii="Times New Roman" w:hAnsi="Times New Roman" w:cs="Times New Roman"/>
          <w:color w:val="4472C4" w:themeColor="accent1"/>
          <w:sz w:val="36"/>
          <w:szCs w:val="36"/>
        </w:rPr>
        <w:t>окончиться</w:t>
      </w:r>
      <w:r w:rsidR="00D87F06">
        <w:rPr>
          <w:rFonts w:ascii="Times New Roman" w:hAnsi="Times New Roman" w:cs="Times New Roman"/>
          <w:sz w:val="36"/>
          <w:szCs w:val="36"/>
        </w:rPr>
        <w:t xml:space="preserve">, пока не </w:t>
      </w:r>
      <w:r w:rsidR="00D87F06">
        <w:rPr>
          <w:rFonts w:ascii="Times New Roman" w:hAnsi="Times New Roman" w:cs="Times New Roman"/>
          <w:color w:val="70AD47" w:themeColor="accent6"/>
          <w:sz w:val="36"/>
          <w:szCs w:val="36"/>
        </w:rPr>
        <w:t>окончится</w:t>
      </w:r>
      <w:r w:rsidR="00D87F06" w:rsidRPr="00D87F06">
        <w:rPr>
          <w:rFonts w:ascii="Times New Roman" w:hAnsi="Times New Roman" w:cs="Times New Roman"/>
          <w:color w:val="70AD47" w:themeColor="accent6"/>
          <w:sz w:val="36"/>
          <w:szCs w:val="36"/>
        </w:rPr>
        <w:t xml:space="preserve"> </w:t>
      </w:r>
      <w:r w:rsidR="00D87F06">
        <w:rPr>
          <w:rFonts w:ascii="Times New Roman" w:hAnsi="Times New Roman" w:cs="Times New Roman"/>
          <w:sz w:val="36"/>
          <w:szCs w:val="36"/>
        </w:rPr>
        <w:t>задача предшественник</w:t>
      </w:r>
    </w:p>
    <w:p w:rsidR="00D32B5D" w:rsidRPr="00A367B1" w:rsidRDefault="00D32B5D" w:rsidP="001D7F3B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87F06">
        <w:rPr>
          <w:rFonts w:ascii="Times New Roman" w:hAnsi="Times New Roman" w:cs="Times New Roman"/>
          <w:color w:val="70AD47" w:themeColor="accent6"/>
          <w:sz w:val="36"/>
          <w:szCs w:val="36"/>
        </w:rPr>
        <w:t>Н</w:t>
      </w:r>
      <w:r w:rsidRPr="00D87F06">
        <w:rPr>
          <w:rFonts w:ascii="Times New Roman" w:hAnsi="Times New Roman" w:cs="Times New Roman"/>
          <w:color w:val="4472C4" w:themeColor="accent1"/>
          <w:sz w:val="36"/>
          <w:szCs w:val="36"/>
        </w:rPr>
        <w:t>О</w:t>
      </w:r>
      <w:r w:rsidR="00D87F06"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 </w:t>
      </w:r>
      <w:r w:rsidR="00D87F06">
        <w:rPr>
          <w:rFonts w:ascii="Times New Roman" w:hAnsi="Times New Roman" w:cs="Times New Roman"/>
          <w:sz w:val="36"/>
          <w:szCs w:val="36"/>
        </w:rPr>
        <w:t xml:space="preserve">– задача последователь не может </w:t>
      </w:r>
      <w:r w:rsidR="00D87F06">
        <w:rPr>
          <w:rFonts w:ascii="Times New Roman" w:hAnsi="Times New Roman" w:cs="Times New Roman"/>
          <w:color w:val="4472C4" w:themeColor="accent1"/>
          <w:sz w:val="36"/>
          <w:szCs w:val="36"/>
        </w:rPr>
        <w:t>окончиться</w:t>
      </w:r>
      <w:r w:rsidR="00D87F06">
        <w:rPr>
          <w:rFonts w:ascii="Times New Roman" w:hAnsi="Times New Roman" w:cs="Times New Roman"/>
          <w:sz w:val="36"/>
          <w:szCs w:val="36"/>
        </w:rPr>
        <w:t xml:space="preserve">, пока не </w:t>
      </w:r>
      <w:r w:rsidR="00D87F06">
        <w:rPr>
          <w:rFonts w:ascii="Times New Roman" w:hAnsi="Times New Roman" w:cs="Times New Roman"/>
          <w:color w:val="70AD47" w:themeColor="accent6"/>
          <w:sz w:val="36"/>
          <w:szCs w:val="36"/>
        </w:rPr>
        <w:t>начнется</w:t>
      </w:r>
      <w:r w:rsidR="00D87F06" w:rsidRPr="00D87F06">
        <w:rPr>
          <w:rFonts w:ascii="Times New Roman" w:hAnsi="Times New Roman" w:cs="Times New Roman"/>
          <w:color w:val="70AD47" w:themeColor="accent6"/>
          <w:sz w:val="36"/>
          <w:szCs w:val="36"/>
        </w:rPr>
        <w:t xml:space="preserve"> </w:t>
      </w:r>
      <w:r w:rsidR="00D87F06">
        <w:rPr>
          <w:rFonts w:ascii="Times New Roman" w:hAnsi="Times New Roman" w:cs="Times New Roman"/>
          <w:sz w:val="36"/>
          <w:szCs w:val="36"/>
        </w:rPr>
        <w:t>задача предшественник</w:t>
      </w:r>
    </w:p>
    <w:sectPr w:rsidR="00D32B5D" w:rsidRPr="00A3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76C16"/>
    <w:multiLevelType w:val="hybridMultilevel"/>
    <w:tmpl w:val="D908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61"/>
    <w:rsid w:val="00073260"/>
    <w:rsid w:val="000C09B4"/>
    <w:rsid w:val="000C586A"/>
    <w:rsid w:val="001D7F3B"/>
    <w:rsid w:val="001E5DAA"/>
    <w:rsid w:val="00556284"/>
    <w:rsid w:val="00567C06"/>
    <w:rsid w:val="0077656A"/>
    <w:rsid w:val="00A367B1"/>
    <w:rsid w:val="00AC7161"/>
    <w:rsid w:val="00B83B72"/>
    <w:rsid w:val="00D32B5D"/>
    <w:rsid w:val="00D87F06"/>
    <w:rsid w:val="00E85641"/>
    <w:rsid w:val="00F9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BCA8C-8131-4462-A06B-CB833696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641"/>
    <w:pPr>
      <w:ind w:left="720"/>
      <w:contextualSpacing/>
    </w:pPr>
  </w:style>
  <w:style w:type="table" w:styleId="a4">
    <w:name w:val="Table Grid"/>
    <w:basedOn w:val="a1"/>
    <w:uiPriority w:val="39"/>
    <w:rsid w:val="0007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Бархатов Владимир Дмитриевич</cp:lastModifiedBy>
  <cp:revision>10</cp:revision>
  <dcterms:created xsi:type="dcterms:W3CDTF">2021-10-04T15:45:00Z</dcterms:created>
  <dcterms:modified xsi:type="dcterms:W3CDTF">2023-04-19T09:17:00Z</dcterms:modified>
</cp:coreProperties>
</file>